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FA3" w:rsidRPr="005E595E" w:rsidRDefault="003C6C09" w:rsidP="003C6C09">
      <w:pPr>
        <w:ind w:left="7200"/>
        <w:jc w:val="center"/>
        <w:rPr>
          <w:rFonts w:ascii="Arial" w:eastAsia="Calibri" w:hAnsi="Arial" w:cs="Arial"/>
          <w:b/>
          <w:sz w:val="24"/>
          <w:szCs w:val="24"/>
          <w:lang w:val="ro-RO"/>
        </w:rPr>
      </w:pPr>
      <w:bookmarkStart w:id="0" w:name="_GoBack"/>
      <w:bookmarkEnd w:id="0"/>
      <w:r>
        <w:rPr>
          <w:rFonts w:ascii="Arial" w:eastAsia="Calibri" w:hAnsi="Arial" w:cs="Arial"/>
          <w:b/>
          <w:sz w:val="24"/>
          <w:szCs w:val="24"/>
          <w:lang w:val="ro-RO"/>
        </w:rPr>
        <w:t xml:space="preserve">        ANEXA</w:t>
      </w:r>
      <w:r w:rsidR="006C6FA3" w:rsidRPr="005E595E">
        <w:rPr>
          <w:rFonts w:ascii="Arial" w:eastAsia="Calibri" w:hAnsi="Arial" w:cs="Arial"/>
          <w:b/>
          <w:sz w:val="24"/>
          <w:szCs w:val="24"/>
          <w:lang w:val="ro-RO"/>
        </w:rPr>
        <w:t xml:space="preserve"> </w:t>
      </w:r>
      <w:r w:rsidR="00347D64" w:rsidRPr="005E595E">
        <w:rPr>
          <w:rFonts w:ascii="Arial" w:eastAsia="Calibri" w:hAnsi="Arial" w:cs="Arial"/>
          <w:b/>
          <w:sz w:val="24"/>
          <w:szCs w:val="24"/>
          <w:lang w:val="ro-RO"/>
        </w:rPr>
        <w:t>9</w:t>
      </w:r>
    </w:p>
    <w:p w:rsidR="00A119A2" w:rsidRDefault="00A119A2" w:rsidP="009F58F4">
      <w:pPr>
        <w:autoSpaceDE w:val="0"/>
        <w:autoSpaceDN w:val="0"/>
        <w:adjustRightInd w:val="0"/>
        <w:jc w:val="center"/>
        <w:rPr>
          <w:rFonts w:ascii="Trebuchet MS" w:hAnsi="Trebuchet MS" w:cs="Times New Roman"/>
          <w:b/>
          <w:bCs/>
        </w:rPr>
      </w:pPr>
    </w:p>
    <w:p w:rsidR="009F58F4" w:rsidRPr="00DA673C" w:rsidRDefault="00691F3F" w:rsidP="009F58F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</w:rPr>
      </w:pPr>
      <w:r w:rsidRPr="00DA673C">
        <w:rPr>
          <w:rFonts w:ascii="Arial" w:hAnsi="Arial" w:cs="Arial"/>
          <w:b/>
          <w:bCs/>
          <w:sz w:val="24"/>
        </w:rPr>
        <w:t>CRITERII DE SELECȚ</w:t>
      </w:r>
      <w:r w:rsidR="009F58F4" w:rsidRPr="00DA673C">
        <w:rPr>
          <w:rFonts w:ascii="Arial" w:hAnsi="Arial" w:cs="Arial"/>
          <w:b/>
          <w:bCs/>
          <w:sz w:val="24"/>
        </w:rPr>
        <w:t>IE</w:t>
      </w:r>
      <w:r w:rsidR="003C6C09" w:rsidRPr="00DA673C">
        <w:rPr>
          <w:rFonts w:ascii="Arial" w:hAnsi="Arial" w:cs="Arial"/>
          <w:b/>
          <w:bCs/>
          <w:sz w:val="24"/>
        </w:rPr>
        <w:t xml:space="preserve"> – M2</w:t>
      </w:r>
    </w:p>
    <w:p w:rsidR="009F58F4" w:rsidRPr="00347D64" w:rsidRDefault="009F58F4" w:rsidP="00347D6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B77473" w:rsidRPr="00347D64" w:rsidRDefault="0060323A" w:rsidP="00347D64">
      <w:pPr>
        <w:spacing w:after="80" w:line="276" w:lineRule="auto"/>
        <w:jc w:val="both"/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>Prioritatea Uniunii Nr. 4</w:t>
      </w:r>
      <w:r w:rsidR="00B77473" w:rsidRPr="00347D64">
        <w:rPr>
          <w:rFonts w:ascii="Arial" w:eastAsia="Calibri" w:hAnsi="Arial" w:cs="Arial"/>
          <w:b/>
          <w:sz w:val="24"/>
          <w:szCs w:val="24"/>
          <w:lang w:val="ro-RO"/>
        </w:rPr>
        <w:t xml:space="preserve">: </w:t>
      </w:r>
      <w:r w:rsidR="00B77473" w:rsidRPr="0060323A">
        <w:rPr>
          <w:rFonts w:ascii="Arial" w:eastAsia="Calibri" w:hAnsi="Arial" w:cs="Arial"/>
          <w:sz w:val="24"/>
          <w:szCs w:val="24"/>
          <w:lang w:val="ro-RO"/>
        </w:rPr>
        <w:t>Creșterea gradului de ocupare a forței de muncă și sporirea coeziunii teritoriale</w:t>
      </w:r>
    </w:p>
    <w:p w:rsidR="00B77473" w:rsidRPr="00347D64" w:rsidRDefault="00B77473" w:rsidP="00347D64">
      <w:pPr>
        <w:spacing w:after="80" w:line="276" w:lineRule="auto"/>
        <w:jc w:val="both"/>
        <w:rPr>
          <w:rFonts w:ascii="Arial" w:eastAsia="Calibri" w:hAnsi="Arial" w:cs="Arial"/>
          <w:b/>
          <w:sz w:val="24"/>
          <w:szCs w:val="24"/>
          <w:lang w:val="ro-RO"/>
        </w:rPr>
      </w:pPr>
      <w:r w:rsidRPr="00347D64">
        <w:rPr>
          <w:rFonts w:ascii="Arial" w:eastAsia="Calibri" w:hAnsi="Arial" w:cs="Arial"/>
          <w:b/>
          <w:sz w:val="24"/>
          <w:szCs w:val="24"/>
          <w:lang w:val="ro-RO"/>
        </w:rPr>
        <w:t xml:space="preserve">Măsura Nr. III.2: </w:t>
      </w:r>
      <w:r w:rsidRPr="0060323A">
        <w:rPr>
          <w:rFonts w:ascii="Arial" w:eastAsia="Calibri" w:hAnsi="Arial" w:cs="Arial"/>
          <w:sz w:val="24"/>
          <w:szCs w:val="24"/>
          <w:lang w:val="ro-RO"/>
        </w:rPr>
        <w:t>Punerea în aplicare a strategiilor de dezvoltare locală plasate sub responsabilitatea comunității</w:t>
      </w:r>
      <w:r w:rsidRPr="00347D64">
        <w:rPr>
          <w:rFonts w:ascii="Arial" w:eastAsia="Calibri" w:hAnsi="Arial" w:cs="Arial"/>
          <w:b/>
          <w:sz w:val="24"/>
          <w:szCs w:val="24"/>
          <w:lang w:val="ro-RO"/>
        </w:rPr>
        <w:t xml:space="preserve">   </w:t>
      </w:r>
    </w:p>
    <w:p w:rsidR="00B77473" w:rsidRPr="00C26FE7" w:rsidRDefault="00B77473" w:rsidP="00347D64">
      <w:pPr>
        <w:spacing w:after="80" w:line="276" w:lineRule="auto"/>
        <w:jc w:val="both"/>
        <w:rPr>
          <w:rFonts w:ascii="Arial" w:eastAsia="Calibri" w:hAnsi="Arial" w:cs="Arial"/>
          <w:b/>
          <w:sz w:val="24"/>
          <w:szCs w:val="24"/>
          <w:lang w:val="en-US"/>
        </w:rPr>
      </w:pPr>
      <w:r w:rsidRPr="00347D64">
        <w:rPr>
          <w:rFonts w:ascii="Arial" w:eastAsia="Calibri" w:hAnsi="Arial" w:cs="Arial"/>
          <w:b/>
          <w:sz w:val="24"/>
          <w:szCs w:val="24"/>
          <w:lang w:val="ro-RO"/>
        </w:rPr>
        <w:t>STRATEGIA DE DEZVO</w:t>
      </w:r>
      <w:r w:rsidR="003C6C09">
        <w:rPr>
          <w:rFonts w:ascii="Arial" w:eastAsia="Calibri" w:hAnsi="Arial" w:cs="Arial"/>
          <w:b/>
          <w:sz w:val="24"/>
          <w:szCs w:val="24"/>
          <w:lang w:val="ro-RO"/>
        </w:rPr>
        <w:t xml:space="preserve">LTARE LOCALĂ INTEGRATĂ ÎN ZONA MANGALIA LITORAL </w:t>
      </w:r>
    </w:p>
    <w:p w:rsidR="006C6FA3" w:rsidRPr="00347D64" w:rsidRDefault="003C6C09" w:rsidP="00347D64">
      <w:pPr>
        <w:autoSpaceDE w:val="0"/>
        <w:autoSpaceDN w:val="0"/>
        <w:adjustRightInd w:val="0"/>
        <w:spacing w:line="276" w:lineRule="auto"/>
        <w:ind w:right="-22"/>
        <w:jc w:val="both"/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>Măsura nr. 2</w:t>
      </w:r>
      <w:r w:rsidR="00B77473" w:rsidRPr="00347D64">
        <w:rPr>
          <w:rFonts w:ascii="Arial" w:eastAsia="Calibri" w:hAnsi="Arial" w:cs="Arial"/>
          <w:b/>
          <w:sz w:val="24"/>
          <w:szCs w:val="24"/>
          <w:lang w:val="ro-RO"/>
        </w:rPr>
        <w:t xml:space="preserve"> </w:t>
      </w:r>
      <w:r>
        <w:rPr>
          <w:rFonts w:ascii="Arial" w:eastAsia="Calibri" w:hAnsi="Arial" w:cs="Arial"/>
          <w:b/>
          <w:sz w:val="24"/>
          <w:szCs w:val="24"/>
          <w:lang w:val="ro-RO"/>
        </w:rPr>
        <w:t>–</w:t>
      </w:r>
      <w:r w:rsidR="00B77473" w:rsidRPr="00347D64">
        <w:rPr>
          <w:rFonts w:ascii="Arial" w:eastAsia="Calibri" w:hAnsi="Arial" w:cs="Arial"/>
          <w:b/>
          <w:sz w:val="24"/>
          <w:szCs w:val="24"/>
          <w:lang w:val="ro-RO"/>
        </w:rPr>
        <w:t xml:space="preserve"> </w:t>
      </w:r>
      <w:r>
        <w:rPr>
          <w:rFonts w:ascii="Arial" w:eastAsia="Calibri" w:hAnsi="Arial" w:cs="Arial"/>
          <w:b/>
          <w:sz w:val="24"/>
          <w:szCs w:val="24"/>
          <w:lang w:val="ro-RO"/>
        </w:rPr>
        <w:t xml:space="preserve">SPRIJINIREA DIVERSIFICĂRII ÎN CADRUL SAU </w:t>
      </w:r>
      <w:r w:rsidR="00691F3F">
        <w:rPr>
          <w:rFonts w:ascii="Arial" w:eastAsia="Calibri" w:hAnsi="Arial" w:cs="Arial"/>
          <w:b/>
          <w:sz w:val="24"/>
          <w:szCs w:val="24"/>
          <w:lang w:val="ro-RO"/>
        </w:rPr>
        <w:t>ÎN AFARA PESCĂRIILOR COMERCIALE</w:t>
      </w:r>
      <w:r>
        <w:rPr>
          <w:rFonts w:ascii="Arial" w:eastAsia="Calibri" w:hAnsi="Arial" w:cs="Arial"/>
          <w:b/>
          <w:sz w:val="24"/>
          <w:szCs w:val="24"/>
          <w:lang w:val="ro-RO"/>
        </w:rPr>
        <w:t xml:space="preserve">, A ÎNVĂȚĂRII PE TOT PARCURSUL VIEȚII ȘI A CREĂRII DE LOCURI DE MUNCĂ ÎN ZONELE DE PESCUIT ȘI ACVACULTURĂ </w:t>
      </w:r>
    </w:p>
    <w:p w:rsidR="00A119A2" w:rsidRPr="00AA13CC" w:rsidRDefault="00A119A2" w:rsidP="00B77473">
      <w:pPr>
        <w:autoSpaceDE w:val="0"/>
        <w:autoSpaceDN w:val="0"/>
        <w:adjustRightInd w:val="0"/>
        <w:ind w:right="-450"/>
        <w:rPr>
          <w:rFonts w:ascii="Trebuchet MS" w:eastAsia="Calibri" w:hAnsi="Trebuchet MS" w:cs="Arial"/>
          <w:b/>
          <w:bCs/>
          <w:iCs/>
          <w:color w:val="000000"/>
          <w:sz w:val="24"/>
          <w:szCs w:val="24"/>
          <w:lang w:val="ro-RO"/>
        </w:rPr>
      </w:pPr>
    </w:p>
    <w:tbl>
      <w:tblPr>
        <w:tblW w:w="92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8657"/>
      </w:tblGrid>
      <w:tr w:rsidR="00DF0FF2" w:rsidRPr="00AA13CC" w:rsidTr="00DF0FF2">
        <w:trPr>
          <w:trHeight w:val="255"/>
          <w:jc w:val="center"/>
        </w:trPr>
        <w:tc>
          <w:tcPr>
            <w:tcW w:w="562" w:type="dxa"/>
            <w:shd w:val="clear" w:color="auto" w:fill="DEEAF6" w:themeFill="accent1" w:themeFillTint="33"/>
            <w:vAlign w:val="center"/>
          </w:tcPr>
          <w:p w:rsidR="00DF0FF2" w:rsidRPr="00AA13CC" w:rsidRDefault="00DF0FF2" w:rsidP="00347D64">
            <w:pPr>
              <w:spacing w:after="0" w:line="360" w:lineRule="auto"/>
              <w:jc w:val="center"/>
              <w:rPr>
                <w:rFonts w:ascii="Trebuchet MS" w:eastAsia="Calibri" w:hAnsi="Trebuchet MS" w:cs="Arial"/>
                <w:b/>
                <w:bCs/>
                <w:lang w:val="ro-RO"/>
              </w:rPr>
            </w:pPr>
            <w:r w:rsidRPr="00AA13CC">
              <w:rPr>
                <w:rFonts w:ascii="Trebuchet MS" w:eastAsia="Calibri" w:hAnsi="Trebuchet MS" w:cs="Arial"/>
                <w:b/>
                <w:bCs/>
                <w:lang w:val="ro-RO"/>
              </w:rPr>
              <w:t>Nr.crt</w:t>
            </w:r>
          </w:p>
        </w:tc>
        <w:tc>
          <w:tcPr>
            <w:tcW w:w="8657" w:type="dxa"/>
            <w:shd w:val="clear" w:color="auto" w:fill="DEEAF6" w:themeFill="accent1" w:themeFillTint="33"/>
            <w:vAlign w:val="center"/>
          </w:tcPr>
          <w:p w:rsidR="00DF0FF2" w:rsidRPr="00AA13CC" w:rsidRDefault="00DF0FF2" w:rsidP="00347D64">
            <w:pPr>
              <w:spacing w:after="0" w:line="360" w:lineRule="auto"/>
              <w:jc w:val="center"/>
              <w:rPr>
                <w:rFonts w:ascii="Trebuchet MS" w:eastAsia="Calibri" w:hAnsi="Trebuchet MS" w:cs="Arial"/>
                <w:b/>
                <w:bCs/>
                <w:lang w:val="ro-RO"/>
              </w:rPr>
            </w:pPr>
            <w:r w:rsidRPr="00AA13CC">
              <w:rPr>
                <w:rFonts w:ascii="Trebuchet MS" w:eastAsia="Calibri" w:hAnsi="Trebuchet MS" w:cs="Arial"/>
                <w:b/>
                <w:bCs/>
                <w:lang w:val="ro-RO"/>
              </w:rPr>
              <w:t>CRITERII</w:t>
            </w:r>
          </w:p>
        </w:tc>
      </w:tr>
      <w:tr w:rsidR="00347D64" w:rsidRPr="00AA13CC" w:rsidTr="00A119A2">
        <w:trPr>
          <w:trHeight w:val="25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347D64" w:rsidRPr="00AA13CC" w:rsidRDefault="00347D64" w:rsidP="00347D64">
            <w:pPr>
              <w:spacing w:after="0" w:line="360" w:lineRule="auto"/>
              <w:jc w:val="center"/>
              <w:rPr>
                <w:rFonts w:ascii="Trebuchet MS" w:eastAsia="Calibri" w:hAnsi="Trebuchet MS" w:cs="Arial"/>
                <w:b/>
                <w:bCs/>
                <w:lang w:val="ro-RO"/>
              </w:rPr>
            </w:pPr>
            <w:r>
              <w:rPr>
                <w:rFonts w:ascii="Trebuchet MS" w:eastAsia="Calibri" w:hAnsi="Trebuchet MS" w:cs="Arial"/>
                <w:b/>
                <w:bCs/>
                <w:lang w:val="ro-RO"/>
              </w:rPr>
              <w:t>1.</w:t>
            </w:r>
          </w:p>
        </w:tc>
        <w:tc>
          <w:tcPr>
            <w:tcW w:w="8657" w:type="dxa"/>
            <w:shd w:val="clear" w:color="auto" w:fill="auto"/>
            <w:vAlign w:val="center"/>
          </w:tcPr>
          <w:p w:rsidR="00347D64" w:rsidRPr="00DA673C" w:rsidRDefault="00347D64" w:rsidP="00347D64">
            <w:pPr>
              <w:spacing w:after="0" w:line="360" w:lineRule="auto"/>
              <w:jc w:val="both"/>
              <w:rPr>
                <w:rFonts w:ascii="Arial" w:eastAsia="Calibri" w:hAnsi="Arial" w:cs="Arial"/>
                <w:b/>
                <w:sz w:val="24"/>
                <w:lang w:val="ro-RO"/>
              </w:rPr>
            </w:pPr>
            <w:r w:rsidRPr="00DA673C">
              <w:rPr>
                <w:rFonts w:ascii="Arial" w:eastAsia="Calibri" w:hAnsi="Arial" w:cs="Arial"/>
                <w:b/>
                <w:sz w:val="24"/>
                <w:lang w:val="ro-RO"/>
              </w:rPr>
              <w:t>Ordinea punctajului</w:t>
            </w:r>
          </w:p>
          <w:p w:rsidR="0090142A" w:rsidRPr="0090142A" w:rsidRDefault="0090142A" w:rsidP="00347D64">
            <w:pPr>
              <w:spacing w:after="0" w:line="360" w:lineRule="auto"/>
              <w:jc w:val="both"/>
              <w:rPr>
                <w:rFonts w:ascii="Arial" w:eastAsia="Calibri" w:hAnsi="Arial" w:cs="Arial"/>
                <w:b/>
                <w:lang w:val="ro-RO"/>
              </w:rPr>
            </w:pPr>
            <w:r w:rsidRPr="00DA673C">
              <w:rPr>
                <w:rFonts w:ascii="Arial" w:eastAsia="Calibri" w:hAnsi="Arial" w:cs="Arial"/>
                <w:b/>
                <w:sz w:val="24"/>
                <w:lang w:val="ro-RO"/>
              </w:rPr>
              <w:t>*</w:t>
            </w:r>
            <w:r w:rsidRPr="00DA673C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Pr="00DA673C">
              <w:rPr>
                <w:rFonts w:ascii="Arial" w:hAnsi="Arial" w:cs="Arial"/>
                <w:sz w:val="24"/>
              </w:rPr>
              <w:t>Cererile</w:t>
            </w:r>
            <w:proofErr w:type="spellEnd"/>
            <w:r w:rsidRPr="00DA673C">
              <w:rPr>
                <w:rFonts w:ascii="Arial" w:hAnsi="Arial" w:cs="Arial"/>
                <w:sz w:val="24"/>
              </w:rPr>
              <w:t xml:space="preserve"> de </w:t>
            </w:r>
            <w:proofErr w:type="spellStart"/>
            <w:r w:rsidRPr="00DA673C">
              <w:rPr>
                <w:rFonts w:ascii="Arial" w:hAnsi="Arial" w:cs="Arial"/>
                <w:sz w:val="24"/>
              </w:rPr>
              <w:t>finanțare</w:t>
            </w:r>
            <w:proofErr w:type="spellEnd"/>
            <w:r w:rsidRPr="00DA673C">
              <w:rPr>
                <w:rFonts w:ascii="Arial" w:hAnsi="Arial" w:cs="Arial"/>
                <w:sz w:val="24"/>
              </w:rPr>
              <w:t xml:space="preserve"> care nu </w:t>
            </w:r>
            <w:proofErr w:type="spellStart"/>
            <w:r w:rsidRPr="00DA673C">
              <w:rPr>
                <w:rFonts w:ascii="Arial" w:hAnsi="Arial" w:cs="Arial"/>
                <w:sz w:val="24"/>
              </w:rPr>
              <w:t>realizează</w:t>
            </w:r>
            <w:proofErr w:type="spellEnd"/>
            <w:r w:rsidRPr="00DA673C">
              <w:rPr>
                <w:rFonts w:ascii="Arial" w:hAnsi="Arial" w:cs="Arial"/>
                <w:sz w:val="24"/>
              </w:rPr>
              <w:t xml:space="preserve"> mi</w:t>
            </w:r>
            <w:r w:rsidR="00691F3F" w:rsidRPr="00DA673C">
              <w:rPr>
                <w:rFonts w:ascii="Arial" w:hAnsi="Arial" w:cs="Arial"/>
                <w:sz w:val="24"/>
              </w:rPr>
              <w:t xml:space="preserve">nim 20 </w:t>
            </w:r>
            <w:proofErr w:type="spellStart"/>
            <w:r w:rsidR="00691F3F" w:rsidRPr="00DA673C">
              <w:rPr>
                <w:rFonts w:ascii="Arial" w:hAnsi="Arial" w:cs="Arial"/>
                <w:sz w:val="24"/>
              </w:rPr>
              <w:t>puncte</w:t>
            </w:r>
            <w:proofErr w:type="spellEnd"/>
            <w:r w:rsidR="00691F3F" w:rsidRPr="00DA673C">
              <w:rPr>
                <w:rFonts w:ascii="Arial" w:hAnsi="Arial" w:cs="Arial"/>
                <w:sz w:val="24"/>
              </w:rPr>
              <w:t xml:space="preserve"> nu </w:t>
            </w:r>
            <w:proofErr w:type="spellStart"/>
            <w:r w:rsidR="00691F3F" w:rsidRPr="00DA673C">
              <w:rPr>
                <w:rFonts w:ascii="Arial" w:hAnsi="Arial" w:cs="Arial"/>
                <w:sz w:val="24"/>
              </w:rPr>
              <w:t>sunt</w:t>
            </w:r>
            <w:proofErr w:type="spellEnd"/>
            <w:r w:rsidR="00691F3F" w:rsidRPr="00DA673C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="00691F3F" w:rsidRPr="00DA673C">
              <w:rPr>
                <w:rFonts w:ascii="Arial" w:hAnsi="Arial" w:cs="Arial"/>
                <w:sz w:val="24"/>
              </w:rPr>
              <w:t>selectate</w:t>
            </w:r>
            <w:proofErr w:type="spellEnd"/>
            <w:r w:rsidR="00691F3F" w:rsidRPr="00DA673C">
              <w:rPr>
                <w:rFonts w:ascii="Arial" w:hAnsi="Arial" w:cs="Arial"/>
                <w:sz w:val="24"/>
              </w:rPr>
              <w:t>;</w:t>
            </w:r>
          </w:p>
        </w:tc>
      </w:tr>
      <w:tr w:rsidR="00A119A2" w:rsidRPr="00AA13CC" w:rsidTr="00A119A2">
        <w:trPr>
          <w:trHeight w:val="255"/>
          <w:jc w:val="center"/>
        </w:trPr>
        <w:tc>
          <w:tcPr>
            <w:tcW w:w="562" w:type="dxa"/>
            <w:shd w:val="clear" w:color="auto" w:fill="DEEAF6" w:themeFill="accent1" w:themeFillTint="33"/>
            <w:vAlign w:val="center"/>
          </w:tcPr>
          <w:p w:rsidR="00A119A2" w:rsidRDefault="00A119A2" w:rsidP="00347D64">
            <w:pPr>
              <w:spacing w:after="0" w:line="360" w:lineRule="auto"/>
              <w:jc w:val="center"/>
              <w:rPr>
                <w:rFonts w:ascii="Trebuchet MS" w:eastAsia="Calibri" w:hAnsi="Trebuchet MS" w:cs="Arial"/>
                <w:b/>
                <w:bCs/>
                <w:lang w:val="ro-RO"/>
              </w:rPr>
            </w:pPr>
          </w:p>
        </w:tc>
        <w:tc>
          <w:tcPr>
            <w:tcW w:w="8657" w:type="dxa"/>
            <w:shd w:val="clear" w:color="auto" w:fill="DEEAF6" w:themeFill="accent1" w:themeFillTint="33"/>
            <w:vAlign w:val="center"/>
          </w:tcPr>
          <w:p w:rsidR="00A119A2" w:rsidRPr="00347D64" w:rsidRDefault="00A119A2" w:rsidP="00347D64">
            <w:pPr>
              <w:spacing w:after="0" w:line="36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347D64">
              <w:rPr>
                <w:rFonts w:ascii="Arial" w:hAnsi="Arial" w:cs="Arial"/>
                <w:b/>
                <w:noProof/>
                <w:sz w:val="24"/>
                <w:szCs w:val="24"/>
                <w:lang w:val="ro-RO"/>
              </w:rPr>
              <w:t>La punctaje egale va prevala:</w:t>
            </w:r>
          </w:p>
        </w:tc>
      </w:tr>
      <w:tr w:rsidR="00A119A2" w:rsidRPr="00AA13CC" w:rsidTr="00A119A2">
        <w:trPr>
          <w:trHeight w:val="25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A119A2" w:rsidRDefault="00A119A2" w:rsidP="00347D64">
            <w:pPr>
              <w:spacing w:after="0" w:line="360" w:lineRule="auto"/>
              <w:jc w:val="center"/>
              <w:rPr>
                <w:rFonts w:ascii="Trebuchet MS" w:eastAsia="Calibri" w:hAnsi="Trebuchet MS" w:cs="Arial"/>
                <w:b/>
                <w:bCs/>
                <w:lang w:val="ro-RO"/>
              </w:rPr>
            </w:pPr>
            <w:r>
              <w:rPr>
                <w:rFonts w:ascii="Trebuchet MS" w:eastAsia="Calibri" w:hAnsi="Trebuchet MS" w:cs="Arial"/>
                <w:b/>
                <w:bCs/>
                <w:lang w:val="ro-RO"/>
              </w:rPr>
              <w:t>2.</w:t>
            </w:r>
          </w:p>
        </w:tc>
        <w:tc>
          <w:tcPr>
            <w:tcW w:w="8657" w:type="dxa"/>
            <w:shd w:val="clear" w:color="auto" w:fill="auto"/>
            <w:vAlign w:val="center"/>
          </w:tcPr>
          <w:p w:rsidR="00A119A2" w:rsidRPr="00347D64" w:rsidRDefault="003C6C09" w:rsidP="00347D64">
            <w:pPr>
              <w:spacing w:after="0" w:line="36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ro-RO"/>
              </w:rPr>
              <w:t>numărul de locuri de muncă</w:t>
            </w:r>
            <w:r w:rsidR="00A119A2" w:rsidRPr="00347D64">
              <w:rPr>
                <w:rFonts w:ascii="Arial" w:hAnsi="Arial" w:cs="Arial"/>
                <w:noProof/>
                <w:sz w:val="24"/>
                <w:szCs w:val="24"/>
                <w:lang w:val="ro-RO"/>
              </w:rPr>
              <w:t xml:space="preserve"> nou create</w:t>
            </w:r>
            <w:r w:rsidR="00691F3F">
              <w:rPr>
                <w:rFonts w:ascii="Arial" w:hAnsi="Arial" w:cs="Arial"/>
                <w:noProof/>
                <w:sz w:val="24"/>
                <w:szCs w:val="24"/>
                <w:lang w:val="ro-RO"/>
              </w:rPr>
              <w:t>;</w:t>
            </w:r>
          </w:p>
        </w:tc>
      </w:tr>
      <w:tr w:rsidR="00A119A2" w:rsidRPr="00AA13CC" w:rsidTr="00A119A2">
        <w:trPr>
          <w:trHeight w:val="25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A119A2" w:rsidRDefault="00A119A2" w:rsidP="00347D64">
            <w:pPr>
              <w:spacing w:after="0" w:line="360" w:lineRule="auto"/>
              <w:jc w:val="center"/>
              <w:rPr>
                <w:rFonts w:ascii="Trebuchet MS" w:eastAsia="Calibri" w:hAnsi="Trebuchet MS" w:cs="Arial"/>
                <w:b/>
                <w:bCs/>
                <w:lang w:val="ro-RO"/>
              </w:rPr>
            </w:pPr>
            <w:r>
              <w:rPr>
                <w:rFonts w:ascii="Trebuchet MS" w:eastAsia="Calibri" w:hAnsi="Trebuchet MS" w:cs="Arial"/>
                <w:b/>
                <w:bCs/>
                <w:lang w:val="ro-RO"/>
              </w:rPr>
              <w:t>3.</w:t>
            </w:r>
          </w:p>
        </w:tc>
        <w:tc>
          <w:tcPr>
            <w:tcW w:w="8657" w:type="dxa"/>
            <w:shd w:val="clear" w:color="auto" w:fill="auto"/>
            <w:vAlign w:val="center"/>
          </w:tcPr>
          <w:p w:rsidR="00A119A2" w:rsidRPr="00347D64" w:rsidRDefault="003C6C09" w:rsidP="00347D64">
            <w:pPr>
              <w:spacing w:after="0" w:line="36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ro-RO"/>
              </w:rPr>
              <w:t>numărul de locuri de muncă</w:t>
            </w:r>
            <w:r w:rsidR="00691F3F">
              <w:rPr>
                <w:rFonts w:ascii="Arial" w:hAnsi="Arial" w:cs="Arial"/>
                <w:noProof/>
                <w:sz w:val="24"/>
                <w:szCs w:val="24"/>
                <w:lang w:val="ro-RO"/>
              </w:rPr>
              <w:t xml:space="preserve"> menț</w:t>
            </w:r>
            <w:r w:rsidR="00A119A2" w:rsidRPr="00347D64">
              <w:rPr>
                <w:rFonts w:ascii="Arial" w:hAnsi="Arial" w:cs="Arial"/>
                <w:noProof/>
                <w:sz w:val="24"/>
                <w:szCs w:val="24"/>
                <w:lang w:val="ro-RO"/>
              </w:rPr>
              <w:t>inute</w:t>
            </w:r>
            <w:r w:rsidR="00691F3F">
              <w:rPr>
                <w:rFonts w:ascii="Arial" w:hAnsi="Arial" w:cs="Arial"/>
                <w:noProof/>
                <w:sz w:val="24"/>
                <w:szCs w:val="24"/>
                <w:lang w:val="ro-RO"/>
              </w:rPr>
              <w:t>;</w:t>
            </w:r>
          </w:p>
        </w:tc>
      </w:tr>
      <w:tr w:rsidR="00A119A2" w:rsidRPr="00AA13CC" w:rsidTr="00A119A2">
        <w:trPr>
          <w:trHeight w:val="25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A119A2" w:rsidRDefault="00A119A2" w:rsidP="00347D64">
            <w:pPr>
              <w:spacing w:after="0" w:line="360" w:lineRule="auto"/>
              <w:jc w:val="center"/>
              <w:rPr>
                <w:rFonts w:ascii="Trebuchet MS" w:eastAsia="Calibri" w:hAnsi="Trebuchet MS" w:cs="Arial"/>
                <w:b/>
                <w:bCs/>
                <w:lang w:val="ro-RO"/>
              </w:rPr>
            </w:pPr>
            <w:r>
              <w:rPr>
                <w:rFonts w:ascii="Trebuchet MS" w:eastAsia="Calibri" w:hAnsi="Trebuchet MS" w:cs="Arial"/>
                <w:b/>
                <w:bCs/>
                <w:lang w:val="ro-RO"/>
              </w:rPr>
              <w:t>4.</w:t>
            </w:r>
          </w:p>
        </w:tc>
        <w:tc>
          <w:tcPr>
            <w:tcW w:w="8657" w:type="dxa"/>
            <w:shd w:val="clear" w:color="auto" w:fill="auto"/>
            <w:vAlign w:val="center"/>
          </w:tcPr>
          <w:p w:rsidR="00A119A2" w:rsidRPr="00347D64" w:rsidRDefault="00A119A2" w:rsidP="00347D64">
            <w:pPr>
              <w:spacing w:after="0" w:line="36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347D64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contribuția solicitantului la valoarea cheltuielilor  eligibile</w:t>
            </w:r>
            <w:r w:rsidR="00DA673C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.</w:t>
            </w:r>
          </w:p>
        </w:tc>
      </w:tr>
    </w:tbl>
    <w:p w:rsidR="009F0602" w:rsidRDefault="008A6B75"/>
    <w:p w:rsidR="003441C3" w:rsidRDefault="003441C3"/>
    <w:p w:rsidR="003441C3" w:rsidRDefault="003441C3"/>
    <w:sectPr w:rsidR="003441C3" w:rsidSect="00347D64">
      <w:headerReference w:type="default" r:id="rId8"/>
      <w:pgSz w:w="11906" w:h="16838"/>
      <w:pgMar w:top="1440" w:right="1274" w:bottom="1440" w:left="1440" w:header="43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6B75" w:rsidRDefault="008A6B75" w:rsidP="006C6FA3">
      <w:pPr>
        <w:spacing w:after="0" w:line="240" w:lineRule="auto"/>
      </w:pPr>
      <w:r>
        <w:separator/>
      </w:r>
    </w:p>
  </w:endnote>
  <w:endnote w:type="continuationSeparator" w:id="0">
    <w:p w:rsidR="008A6B75" w:rsidRDefault="008A6B75" w:rsidP="006C6F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6B75" w:rsidRDefault="008A6B75" w:rsidP="006C6FA3">
      <w:pPr>
        <w:spacing w:after="0" w:line="240" w:lineRule="auto"/>
      </w:pPr>
      <w:r>
        <w:separator/>
      </w:r>
    </w:p>
  </w:footnote>
  <w:footnote w:type="continuationSeparator" w:id="0">
    <w:p w:rsidR="008A6B75" w:rsidRDefault="008A6B75" w:rsidP="006C6F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FA3" w:rsidRPr="003C6C09" w:rsidRDefault="00931A06" w:rsidP="003C6C09">
    <w:pPr>
      <w:pStyle w:val="Antet"/>
    </w:pPr>
    <w:r w:rsidRPr="00931A06">
      <w:rPr>
        <w:rFonts w:ascii="Calibri" w:eastAsia="Calibri" w:hAnsi="Calibri" w:cs="Times New Roman"/>
        <w:noProof/>
        <w:lang w:val="en-US"/>
      </w:rPr>
      <w:drawing>
        <wp:inline distT="0" distB="0" distL="0" distR="0" wp14:anchorId="72583694" wp14:editId="3D32C73F">
          <wp:extent cx="5836920" cy="902842"/>
          <wp:effectExtent l="0" t="0" r="0" b="0"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36920" cy="90284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B1D79"/>
    <w:multiLevelType w:val="hybridMultilevel"/>
    <w:tmpl w:val="68A8716E"/>
    <w:lvl w:ilvl="0" w:tplc="D7069D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4F7670"/>
    <w:multiLevelType w:val="hybridMultilevel"/>
    <w:tmpl w:val="E0000E6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BB3A85"/>
    <w:multiLevelType w:val="hybridMultilevel"/>
    <w:tmpl w:val="887C926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8E7"/>
    <w:rsid w:val="0001007D"/>
    <w:rsid w:val="000B4F1C"/>
    <w:rsid w:val="000E77A5"/>
    <w:rsid w:val="002228E7"/>
    <w:rsid w:val="002433BA"/>
    <w:rsid w:val="003130DB"/>
    <w:rsid w:val="003441C3"/>
    <w:rsid w:val="00347D64"/>
    <w:rsid w:val="00393CC3"/>
    <w:rsid w:val="003C6C09"/>
    <w:rsid w:val="004D2BEE"/>
    <w:rsid w:val="00574702"/>
    <w:rsid w:val="005E595E"/>
    <w:rsid w:val="006017D8"/>
    <w:rsid w:val="0060323A"/>
    <w:rsid w:val="00691F3F"/>
    <w:rsid w:val="006C6FA3"/>
    <w:rsid w:val="00714E37"/>
    <w:rsid w:val="00734AB7"/>
    <w:rsid w:val="00783AD7"/>
    <w:rsid w:val="007D4E0F"/>
    <w:rsid w:val="007F6909"/>
    <w:rsid w:val="008854A1"/>
    <w:rsid w:val="008A6B75"/>
    <w:rsid w:val="008B67A4"/>
    <w:rsid w:val="0090142A"/>
    <w:rsid w:val="0091086D"/>
    <w:rsid w:val="00922318"/>
    <w:rsid w:val="00931A06"/>
    <w:rsid w:val="009928B3"/>
    <w:rsid w:val="009F58F4"/>
    <w:rsid w:val="00A119A2"/>
    <w:rsid w:val="00A678A6"/>
    <w:rsid w:val="00B46AC4"/>
    <w:rsid w:val="00B726AD"/>
    <w:rsid w:val="00B77473"/>
    <w:rsid w:val="00C26FE7"/>
    <w:rsid w:val="00D07FFD"/>
    <w:rsid w:val="00D15C01"/>
    <w:rsid w:val="00DA673C"/>
    <w:rsid w:val="00DF0FF2"/>
    <w:rsid w:val="00E17933"/>
    <w:rsid w:val="00E74CDA"/>
    <w:rsid w:val="00EE4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FA3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aliases w:val=" Char1 Char, Char1,Char1,Header Char"/>
    <w:basedOn w:val="Normal"/>
    <w:link w:val="AntetCaracter"/>
    <w:uiPriority w:val="99"/>
    <w:unhideWhenUsed/>
    <w:rsid w:val="006C6F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aliases w:val=" Char1 Char Caracter, Char1 Caracter,Char1 Caracter,Header Char Caracter"/>
    <w:basedOn w:val="Fontdeparagrafimplicit"/>
    <w:link w:val="Antet"/>
    <w:uiPriority w:val="99"/>
    <w:rsid w:val="006C6FA3"/>
  </w:style>
  <w:style w:type="paragraph" w:styleId="Subsol">
    <w:name w:val="footer"/>
    <w:basedOn w:val="Normal"/>
    <w:link w:val="SubsolCaracter"/>
    <w:uiPriority w:val="99"/>
    <w:unhideWhenUsed/>
    <w:rsid w:val="006C6F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C6FA3"/>
  </w:style>
  <w:style w:type="paragraph" w:styleId="TextnBalon">
    <w:name w:val="Balloon Text"/>
    <w:basedOn w:val="Normal"/>
    <w:link w:val="TextnBalonCaracter"/>
    <w:uiPriority w:val="99"/>
    <w:semiHidden/>
    <w:unhideWhenUsed/>
    <w:rsid w:val="00E74C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74CDA"/>
    <w:rPr>
      <w:rFonts w:ascii="Segoe UI" w:hAnsi="Segoe UI" w:cs="Segoe UI"/>
      <w:sz w:val="18"/>
      <w:szCs w:val="18"/>
    </w:rPr>
  </w:style>
  <w:style w:type="character" w:customStyle="1" w:styleId="HeaderChar1">
    <w:name w:val="Header Char1"/>
    <w:aliases w:val="Header Char Char, Char1 Char Char, Char1 Char1,Char1 Char"/>
    <w:basedOn w:val="Fontdeparagrafimplicit"/>
    <w:rsid w:val="006017D8"/>
    <w:rPr>
      <w:rFonts w:ascii="Arial" w:eastAsia="Times New Roman" w:hAnsi="Arial" w:cs="Times New Roman"/>
      <w:sz w:val="24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922318"/>
    <w:pPr>
      <w:ind w:left="720"/>
      <w:contextualSpacing/>
    </w:pPr>
  </w:style>
  <w:style w:type="table" w:styleId="GrilTabel">
    <w:name w:val="Table Grid"/>
    <w:basedOn w:val="TabelNormal"/>
    <w:uiPriority w:val="39"/>
    <w:rsid w:val="00B726AD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FA3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aliases w:val=" Char1 Char, Char1,Char1,Header Char"/>
    <w:basedOn w:val="Normal"/>
    <w:link w:val="AntetCaracter"/>
    <w:uiPriority w:val="99"/>
    <w:unhideWhenUsed/>
    <w:rsid w:val="006C6F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aliases w:val=" Char1 Char Caracter, Char1 Caracter,Char1 Caracter,Header Char Caracter"/>
    <w:basedOn w:val="Fontdeparagrafimplicit"/>
    <w:link w:val="Antet"/>
    <w:uiPriority w:val="99"/>
    <w:rsid w:val="006C6FA3"/>
  </w:style>
  <w:style w:type="paragraph" w:styleId="Subsol">
    <w:name w:val="footer"/>
    <w:basedOn w:val="Normal"/>
    <w:link w:val="SubsolCaracter"/>
    <w:uiPriority w:val="99"/>
    <w:unhideWhenUsed/>
    <w:rsid w:val="006C6F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C6FA3"/>
  </w:style>
  <w:style w:type="paragraph" w:styleId="TextnBalon">
    <w:name w:val="Balloon Text"/>
    <w:basedOn w:val="Normal"/>
    <w:link w:val="TextnBalonCaracter"/>
    <w:uiPriority w:val="99"/>
    <w:semiHidden/>
    <w:unhideWhenUsed/>
    <w:rsid w:val="00E74C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74CDA"/>
    <w:rPr>
      <w:rFonts w:ascii="Segoe UI" w:hAnsi="Segoe UI" w:cs="Segoe UI"/>
      <w:sz w:val="18"/>
      <w:szCs w:val="18"/>
    </w:rPr>
  </w:style>
  <w:style w:type="character" w:customStyle="1" w:styleId="HeaderChar1">
    <w:name w:val="Header Char1"/>
    <w:aliases w:val="Header Char Char, Char1 Char Char, Char1 Char1,Char1 Char"/>
    <w:basedOn w:val="Fontdeparagrafimplicit"/>
    <w:rsid w:val="006017D8"/>
    <w:rPr>
      <w:rFonts w:ascii="Arial" w:eastAsia="Times New Roman" w:hAnsi="Arial" w:cs="Times New Roman"/>
      <w:sz w:val="24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922318"/>
    <w:pPr>
      <w:ind w:left="720"/>
      <w:contextualSpacing/>
    </w:pPr>
  </w:style>
  <w:style w:type="table" w:styleId="GrilTabel">
    <w:name w:val="Table Grid"/>
    <w:basedOn w:val="TabelNormal"/>
    <w:uiPriority w:val="39"/>
    <w:rsid w:val="00B726AD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2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</dc:creator>
  <cp:keywords/>
  <dc:description/>
  <cp:lastModifiedBy>CORNEL</cp:lastModifiedBy>
  <cp:revision>13</cp:revision>
  <cp:lastPrinted>2016-11-15T15:37:00Z</cp:lastPrinted>
  <dcterms:created xsi:type="dcterms:W3CDTF">2017-05-15T11:34:00Z</dcterms:created>
  <dcterms:modified xsi:type="dcterms:W3CDTF">2018-01-31T09:49:00Z</dcterms:modified>
</cp:coreProperties>
</file>